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83AB" w14:textId="6FED37AD" w:rsidR="00AD6D77" w:rsidRPr="00FE778E" w:rsidRDefault="00AD6D77" w:rsidP="00AD6D77">
      <w:pPr>
        <w:pStyle w:val="Bezodstpw"/>
        <w:spacing w:before="24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128648187"/>
      <w:r w:rsidRPr="00FE77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Częściowa lista wniosków o dofinansowanie projektów poddanych ocenie spełnienia kryteriów formalnych 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8053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od dnia </w:t>
      </w:r>
      <w:r w:rsidR="00C859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21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047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.2026 r.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8053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dnia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C1F7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05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3C1F7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.2026 r.</w:t>
      </w:r>
    </w:p>
    <w:bookmarkEnd w:id="0"/>
    <w:p w14:paraId="692DF9BF" w14:textId="77777777" w:rsidR="00151C41" w:rsidRPr="00B212D7" w:rsidRDefault="00151C41" w:rsidP="00151C41">
      <w:pPr>
        <w:pStyle w:val="Bezodstpw"/>
        <w:spacing w:before="240" w:line="360" w:lineRule="auto"/>
        <w:ind w:left="-567"/>
        <w:rPr>
          <w:rFonts w:ascii="Arial" w:hAnsi="Arial" w:cs="Arial"/>
          <w:sz w:val="24"/>
          <w:szCs w:val="24"/>
        </w:rPr>
      </w:pPr>
      <w:r w:rsidRPr="00B212D7">
        <w:rPr>
          <w:rFonts w:ascii="Arial" w:hAnsi="Arial" w:cs="Arial"/>
          <w:sz w:val="24"/>
          <w:szCs w:val="24"/>
        </w:rPr>
        <w:t>Fundusze Europejskie dla Śląskiego 2021 – 2027</w:t>
      </w:r>
      <w:r w:rsidRPr="00B212D7">
        <w:rPr>
          <w:rFonts w:ascii="Arial" w:hAnsi="Arial" w:cs="Arial"/>
          <w:sz w:val="24"/>
          <w:szCs w:val="24"/>
        </w:rPr>
        <w:br/>
        <w:t>Działanie</w:t>
      </w:r>
      <w:r>
        <w:rPr>
          <w:rFonts w:ascii="Arial" w:hAnsi="Arial" w:cs="Arial"/>
          <w:sz w:val="24"/>
          <w:szCs w:val="24"/>
        </w:rPr>
        <w:t xml:space="preserve">: </w:t>
      </w:r>
      <w:r w:rsidRPr="0074771F">
        <w:rPr>
          <w:rFonts w:ascii="Arial" w:hAnsi="Arial" w:cs="Arial"/>
          <w:sz w:val="24"/>
          <w:szCs w:val="24"/>
        </w:rPr>
        <w:t>FESL.10.03 Wsparcie MŚP na rzecz transformacji</w:t>
      </w:r>
    </w:p>
    <w:p w14:paraId="503767C6" w14:textId="2CB7EC3F" w:rsidR="00361CD3" w:rsidRPr="00FE778E" w:rsidRDefault="00151C41" w:rsidP="00151C41">
      <w:pPr>
        <w:pStyle w:val="Bezodstpw"/>
        <w:spacing w:after="240" w:line="360" w:lineRule="auto"/>
        <w:ind w:left="-567"/>
        <w:rPr>
          <w:rFonts w:ascii="Arial" w:hAnsi="Arial" w:cs="Arial"/>
          <w:sz w:val="24"/>
          <w:szCs w:val="24"/>
        </w:rPr>
      </w:pPr>
      <w:r w:rsidRPr="00B212D7">
        <w:rPr>
          <w:rFonts w:ascii="Arial" w:hAnsi="Arial" w:cs="Arial"/>
          <w:sz w:val="24"/>
          <w:szCs w:val="24"/>
        </w:rPr>
        <w:t>Termin naboru</w:t>
      </w:r>
      <w:r>
        <w:rPr>
          <w:rFonts w:ascii="Arial" w:hAnsi="Arial" w:cs="Arial"/>
          <w:sz w:val="24"/>
          <w:szCs w:val="24"/>
        </w:rPr>
        <w:t>: od 31.03.2025 do 31.07.2025 r.</w:t>
      </w:r>
      <w:r w:rsidRPr="00B212D7">
        <w:rPr>
          <w:rFonts w:ascii="Arial" w:hAnsi="Arial" w:cs="Arial"/>
          <w:sz w:val="24"/>
          <w:szCs w:val="24"/>
        </w:rPr>
        <w:br/>
        <w:t>Numer naboru</w:t>
      </w:r>
      <w:r>
        <w:rPr>
          <w:rFonts w:ascii="Arial" w:hAnsi="Arial" w:cs="Arial"/>
          <w:sz w:val="24"/>
          <w:szCs w:val="24"/>
        </w:rPr>
        <w:t xml:space="preserve">: </w:t>
      </w:r>
      <w:r w:rsidRPr="0074771F">
        <w:rPr>
          <w:rFonts w:ascii="Arial" w:hAnsi="Arial" w:cs="Arial"/>
          <w:sz w:val="24"/>
          <w:szCs w:val="24"/>
        </w:rPr>
        <w:t>FESL.10.03-IP.01-18</w:t>
      </w:r>
      <w:r>
        <w:rPr>
          <w:rFonts w:ascii="Arial" w:hAnsi="Arial" w:cs="Arial"/>
          <w:sz w:val="24"/>
          <w:szCs w:val="24"/>
        </w:rPr>
        <w:t>7</w:t>
      </w:r>
      <w:r w:rsidRPr="0074771F">
        <w:rPr>
          <w:rFonts w:ascii="Arial" w:hAnsi="Arial" w:cs="Arial"/>
          <w:sz w:val="24"/>
          <w:szCs w:val="24"/>
        </w:rPr>
        <w:t xml:space="preserve">/25  </w:t>
      </w:r>
    </w:p>
    <w:p w14:paraId="7894ECCB" w14:textId="77777777" w:rsidR="00874307" w:rsidRDefault="00874307" w:rsidP="00436014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t>Wnioski o dofinansowanie projektów ocenione pozytywnie</w:t>
      </w:r>
    </w:p>
    <w:tbl>
      <w:tblPr>
        <w:tblW w:w="147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126"/>
        <w:gridCol w:w="3970"/>
        <w:gridCol w:w="3686"/>
        <w:gridCol w:w="1984"/>
        <w:gridCol w:w="2268"/>
      </w:tblGrid>
      <w:tr w:rsidR="00FA5AA4" w:rsidRPr="00FA5AA4" w14:paraId="7C129C72" w14:textId="77777777" w:rsidTr="00FA5AA4">
        <w:trPr>
          <w:cantSplit/>
          <w:trHeight w:val="397"/>
          <w:tblHeader/>
        </w:trPr>
        <w:tc>
          <w:tcPr>
            <w:tcW w:w="708" w:type="dxa"/>
            <w:vAlign w:val="center"/>
          </w:tcPr>
          <w:p w14:paraId="2B924434" w14:textId="3C963684" w:rsidR="00FA5AA4" w:rsidRPr="00C40A91" w:rsidRDefault="00FA5AA4" w:rsidP="00FA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40A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26" w:type="dxa"/>
            <w:vAlign w:val="center"/>
          </w:tcPr>
          <w:p w14:paraId="254F52D0" w14:textId="69B6463C" w:rsidR="00FA5AA4" w:rsidRPr="00C40A91" w:rsidRDefault="00FA5AA4" w:rsidP="00FA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40A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3970" w:type="dxa"/>
            <w:vAlign w:val="center"/>
          </w:tcPr>
          <w:p w14:paraId="6F28B9D2" w14:textId="10B160C3" w:rsidR="00FA5AA4" w:rsidRPr="00C40A91" w:rsidRDefault="00FA5AA4" w:rsidP="00FA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40A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3686" w:type="dxa"/>
            <w:vAlign w:val="center"/>
          </w:tcPr>
          <w:p w14:paraId="086D9957" w14:textId="7FD9E111" w:rsidR="00FA5AA4" w:rsidRPr="00C40A91" w:rsidRDefault="00FA5AA4" w:rsidP="00FA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40A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1984" w:type="dxa"/>
            <w:vAlign w:val="center"/>
          </w:tcPr>
          <w:p w14:paraId="6FA04F62" w14:textId="649C4D46" w:rsidR="00FA5AA4" w:rsidRPr="00C40A91" w:rsidRDefault="00FA5AA4" w:rsidP="00FA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40A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Wnioskowane dofinansowanie [PLN]</w:t>
            </w:r>
          </w:p>
        </w:tc>
        <w:tc>
          <w:tcPr>
            <w:tcW w:w="2268" w:type="dxa"/>
            <w:vAlign w:val="center"/>
          </w:tcPr>
          <w:p w14:paraId="741245F4" w14:textId="5B4D5942" w:rsidR="00FA5AA4" w:rsidRPr="00C40A91" w:rsidRDefault="00FA5AA4" w:rsidP="00FA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40A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Koszt całkowity [PLN]</w:t>
            </w:r>
          </w:p>
        </w:tc>
      </w:tr>
      <w:tr w:rsidR="00FA5AA4" w:rsidRPr="00FA5AA4" w14:paraId="56278885" w14:textId="77777777" w:rsidTr="00FA5AA4">
        <w:trPr>
          <w:cantSplit/>
          <w:trHeight w:val="397"/>
        </w:trPr>
        <w:tc>
          <w:tcPr>
            <w:tcW w:w="708" w:type="dxa"/>
            <w:vAlign w:val="center"/>
            <w:hideMark/>
          </w:tcPr>
          <w:p w14:paraId="36E6E1B7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14:paraId="526E06D7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FESL.10.03-IP.01-10B8/25-002</w:t>
            </w:r>
          </w:p>
        </w:tc>
        <w:tc>
          <w:tcPr>
            <w:tcW w:w="3970" w:type="dxa"/>
            <w:vAlign w:val="center"/>
            <w:hideMark/>
          </w:tcPr>
          <w:p w14:paraId="62094C61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"EVJA SPÓŁKA Z OGRANICZONĄ ODPOWIEDZIALNOŚCIĄ"</w:t>
            </w:r>
          </w:p>
        </w:tc>
        <w:tc>
          <w:tcPr>
            <w:tcW w:w="3686" w:type="dxa"/>
            <w:vAlign w:val="center"/>
            <w:hideMark/>
          </w:tcPr>
          <w:p w14:paraId="19C4231F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Wdrożenie technologii uszlachetniania materiałów poligraficznych innowacyjną warstwą lakierową przy skróconym czasie suszenia.</w:t>
            </w:r>
          </w:p>
        </w:tc>
        <w:tc>
          <w:tcPr>
            <w:tcW w:w="1984" w:type="dxa"/>
            <w:vAlign w:val="center"/>
            <w:hideMark/>
          </w:tcPr>
          <w:p w14:paraId="148415BC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2268" w:type="dxa"/>
            <w:vAlign w:val="center"/>
            <w:hideMark/>
          </w:tcPr>
          <w:p w14:paraId="2A428CFD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8 415 588,27</w:t>
            </w:r>
          </w:p>
        </w:tc>
      </w:tr>
      <w:tr w:rsidR="00FA5AA4" w:rsidRPr="00FA5AA4" w14:paraId="608121FE" w14:textId="77777777" w:rsidTr="00FA5AA4">
        <w:trPr>
          <w:cantSplit/>
          <w:trHeight w:val="397"/>
        </w:trPr>
        <w:tc>
          <w:tcPr>
            <w:tcW w:w="708" w:type="dxa"/>
            <w:vAlign w:val="center"/>
            <w:hideMark/>
          </w:tcPr>
          <w:p w14:paraId="45AD4283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14:paraId="22DD8085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FESL.10.03-IP.01-10H7/25-002</w:t>
            </w:r>
          </w:p>
        </w:tc>
        <w:tc>
          <w:tcPr>
            <w:tcW w:w="3970" w:type="dxa"/>
            <w:vAlign w:val="center"/>
            <w:hideMark/>
          </w:tcPr>
          <w:p w14:paraId="26983B7F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"ORT" Ryszard Opałka, Michał Torbus Spółka Jawna</w:t>
            </w:r>
          </w:p>
        </w:tc>
        <w:tc>
          <w:tcPr>
            <w:tcW w:w="3686" w:type="dxa"/>
            <w:vAlign w:val="center"/>
            <w:hideMark/>
          </w:tcPr>
          <w:p w14:paraId="392F2E0F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ORT produkcji innowacyjnego sterownika oraz przekładnika napięciowego</w:t>
            </w:r>
          </w:p>
        </w:tc>
        <w:tc>
          <w:tcPr>
            <w:tcW w:w="1984" w:type="dxa"/>
            <w:vAlign w:val="center"/>
            <w:hideMark/>
          </w:tcPr>
          <w:p w14:paraId="6206D4C2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2 389 098,15</w:t>
            </w:r>
          </w:p>
        </w:tc>
        <w:tc>
          <w:tcPr>
            <w:tcW w:w="2268" w:type="dxa"/>
            <w:vAlign w:val="center"/>
            <w:hideMark/>
          </w:tcPr>
          <w:p w14:paraId="3B1CF21D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5 548 010,00</w:t>
            </w:r>
          </w:p>
        </w:tc>
      </w:tr>
      <w:tr w:rsidR="00FA5AA4" w:rsidRPr="00FA5AA4" w14:paraId="066D9E4C" w14:textId="77777777" w:rsidTr="00FA5AA4">
        <w:trPr>
          <w:cantSplit/>
          <w:trHeight w:val="397"/>
        </w:trPr>
        <w:tc>
          <w:tcPr>
            <w:tcW w:w="708" w:type="dxa"/>
            <w:vAlign w:val="center"/>
            <w:hideMark/>
          </w:tcPr>
          <w:p w14:paraId="5501F6D9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14:paraId="4767BA0C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FESL.10.03-IP.01-0HH2/25-002</w:t>
            </w:r>
          </w:p>
        </w:tc>
        <w:tc>
          <w:tcPr>
            <w:tcW w:w="3970" w:type="dxa"/>
            <w:vAlign w:val="center"/>
            <w:hideMark/>
          </w:tcPr>
          <w:p w14:paraId="715948AE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"PLASTIMEX" SPÓŁKA Z OGRANICZONĄ ODPOWIEDZIALNOŚCIĄ</w:t>
            </w:r>
          </w:p>
        </w:tc>
        <w:tc>
          <w:tcPr>
            <w:tcW w:w="3686" w:type="dxa"/>
            <w:vAlign w:val="center"/>
            <w:hideMark/>
          </w:tcPr>
          <w:p w14:paraId="094631C0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Wzrost konkurencyjność poprzez uruchomienie produkcji systemów studni kanalizacyjnych wraz z poprawą efektywności energetycznej przedsiębiorstwa.</w:t>
            </w:r>
          </w:p>
        </w:tc>
        <w:tc>
          <w:tcPr>
            <w:tcW w:w="1984" w:type="dxa"/>
            <w:vAlign w:val="center"/>
            <w:hideMark/>
          </w:tcPr>
          <w:p w14:paraId="64EF5403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2 263 250,00</w:t>
            </w:r>
          </w:p>
        </w:tc>
        <w:tc>
          <w:tcPr>
            <w:tcW w:w="2268" w:type="dxa"/>
            <w:vAlign w:val="center"/>
            <w:hideMark/>
          </w:tcPr>
          <w:p w14:paraId="4C76D8F2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5 567 595,00</w:t>
            </w:r>
          </w:p>
        </w:tc>
      </w:tr>
      <w:tr w:rsidR="00FA5AA4" w:rsidRPr="00FA5AA4" w14:paraId="689F0678" w14:textId="77777777" w:rsidTr="00FA5AA4">
        <w:trPr>
          <w:cantSplit/>
          <w:trHeight w:val="397"/>
        </w:trPr>
        <w:tc>
          <w:tcPr>
            <w:tcW w:w="708" w:type="dxa"/>
            <w:vAlign w:val="center"/>
            <w:hideMark/>
          </w:tcPr>
          <w:p w14:paraId="365E900B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14:paraId="64C8C5F1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FESL.10.03-IP.01-1008/25-003</w:t>
            </w:r>
          </w:p>
        </w:tc>
        <w:tc>
          <w:tcPr>
            <w:tcW w:w="3970" w:type="dxa"/>
            <w:vAlign w:val="center"/>
            <w:hideMark/>
          </w:tcPr>
          <w:p w14:paraId="055EA77D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3D ESTATE SPÓŁKA Z OGRANICZONĄ ODPOWIEDZIALNOŚCIĄ</w:t>
            </w:r>
          </w:p>
        </w:tc>
        <w:tc>
          <w:tcPr>
            <w:tcW w:w="3686" w:type="dxa"/>
            <w:vAlign w:val="center"/>
            <w:hideMark/>
          </w:tcPr>
          <w:p w14:paraId="1B4C2055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inwestycję w specjalistyczne oprogramowanie umożliwiające wprowadzenie innowacji procesowej i innowacji produktowej</w:t>
            </w:r>
          </w:p>
        </w:tc>
        <w:tc>
          <w:tcPr>
            <w:tcW w:w="1984" w:type="dxa"/>
            <w:vAlign w:val="center"/>
            <w:hideMark/>
          </w:tcPr>
          <w:p w14:paraId="52812004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4 940 638,50</w:t>
            </w:r>
          </w:p>
        </w:tc>
        <w:tc>
          <w:tcPr>
            <w:tcW w:w="2268" w:type="dxa"/>
            <w:vAlign w:val="center"/>
            <w:hideMark/>
          </w:tcPr>
          <w:p w14:paraId="3EB609B4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9 727 900,00</w:t>
            </w:r>
          </w:p>
        </w:tc>
      </w:tr>
      <w:tr w:rsidR="00FA5AA4" w:rsidRPr="00FA5AA4" w14:paraId="1A744879" w14:textId="77777777" w:rsidTr="00FA5AA4">
        <w:trPr>
          <w:cantSplit/>
          <w:trHeight w:val="397"/>
        </w:trPr>
        <w:tc>
          <w:tcPr>
            <w:tcW w:w="708" w:type="dxa"/>
            <w:vAlign w:val="center"/>
            <w:hideMark/>
          </w:tcPr>
          <w:p w14:paraId="37C81FC2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2126" w:type="dxa"/>
            <w:vAlign w:val="center"/>
            <w:hideMark/>
          </w:tcPr>
          <w:p w14:paraId="13771A1D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FESL.10.03-IP.01-101A/25-002</w:t>
            </w:r>
          </w:p>
        </w:tc>
        <w:tc>
          <w:tcPr>
            <w:tcW w:w="3970" w:type="dxa"/>
            <w:vAlign w:val="center"/>
            <w:hideMark/>
          </w:tcPr>
          <w:p w14:paraId="5B318CB2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CADESIGNER ENGINEERING SPÓŁKA Z OGRANICZONĄ ODPOWIEDZIALNOŚCIĄ</w:t>
            </w:r>
          </w:p>
        </w:tc>
        <w:tc>
          <w:tcPr>
            <w:tcW w:w="3686" w:type="dxa"/>
            <w:vAlign w:val="center"/>
            <w:hideMark/>
          </w:tcPr>
          <w:p w14:paraId="16EF716B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Wdrożenie do oferty innowacji produktowej w postaci manipulatora montażowo-spawalniczego jako efektu opracowań własnych spółki i jednostki badawczej.</w:t>
            </w:r>
          </w:p>
        </w:tc>
        <w:tc>
          <w:tcPr>
            <w:tcW w:w="1984" w:type="dxa"/>
            <w:vAlign w:val="center"/>
            <w:hideMark/>
          </w:tcPr>
          <w:p w14:paraId="7ADEC6CC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3 514 338,60</w:t>
            </w:r>
          </w:p>
        </w:tc>
        <w:tc>
          <w:tcPr>
            <w:tcW w:w="2268" w:type="dxa"/>
            <w:vAlign w:val="center"/>
            <w:hideMark/>
          </w:tcPr>
          <w:p w14:paraId="4F7D7166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9 606 159,78</w:t>
            </w:r>
          </w:p>
        </w:tc>
      </w:tr>
      <w:tr w:rsidR="00FA5AA4" w:rsidRPr="00FA5AA4" w14:paraId="32762C57" w14:textId="77777777" w:rsidTr="00FA5AA4">
        <w:trPr>
          <w:cantSplit/>
          <w:trHeight w:val="397"/>
        </w:trPr>
        <w:tc>
          <w:tcPr>
            <w:tcW w:w="708" w:type="dxa"/>
            <w:vAlign w:val="center"/>
            <w:hideMark/>
          </w:tcPr>
          <w:p w14:paraId="7A0D0B71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14:paraId="617CE4CF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FESL.10.03-IP.01-1103/25-003</w:t>
            </w:r>
          </w:p>
        </w:tc>
        <w:tc>
          <w:tcPr>
            <w:tcW w:w="3970" w:type="dxa"/>
            <w:vAlign w:val="center"/>
            <w:hideMark/>
          </w:tcPr>
          <w:p w14:paraId="0F62D5A9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Daniel Koza Przedsiębiorstwo Handlowo-Usługowe 'DAKO'</w:t>
            </w:r>
          </w:p>
        </w:tc>
        <w:tc>
          <w:tcPr>
            <w:tcW w:w="3686" w:type="dxa"/>
            <w:vAlign w:val="center"/>
            <w:hideMark/>
          </w:tcPr>
          <w:p w14:paraId="5DAB5C8E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Kompleksowe środowisko produkcyjno-usługowe do regeneracji narzędzi z zastosowaniem technik inżynierii odwrotnej i unikalnych  systemów pomiarowych.</w:t>
            </w:r>
          </w:p>
        </w:tc>
        <w:tc>
          <w:tcPr>
            <w:tcW w:w="1984" w:type="dxa"/>
            <w:vAlign w:val="center"/>
            <w:hideMark/>
          </w:tcPr>
          <w:p w14:paraId="120A9B37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2 506 100,00</w:t>
            </w:r>
          </w:p>
        </w:tc>
        <w:tc>
          <w:tcPr>
            <w:tcW w:w="2268" w:type="dxa"/>
            <w:vAlign w:val="center"/>
            <w:hideMark/>
          </w:tcPr>
          <w:p w14:paraId="3BF14879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4 940 000,00</w:t>
            </w:r>
          </w:p>
        </w:tc>
      </w:tr>
      <w:tr w:rsidR="00FA5AA4" w:rsidRPr="00FA5AA4" w14:paraId="7B9539F1" w14:textId="77777777" w:rsidTr="00FA5AA4">
        <w:trPr>
          <w:cantSplit/>
          <w:trHeight w:val="397"/>
        </w:trPr>
        <w:tc>
          <w:tcPr>
            <w:tcW w:w="708" w:type="dxa"/>
            <w:vAlign w:val="center"/>
            <w:hideMark/>
          </w:tcPr>
          <w:p w14:paraId="7A8FCC09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14:paraId="79936B94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FESL.10.03-IP.01-1021/25-003</w:t>
            </w:r>
          </w:p>
        </w:tc>
        <w:tc>
          <w:tcPr>
            <w:tcW w:w="3970" w:type="dxa"/>
            <w:vAlign w:val="center"/>
            <w:hideMark/>
          </w:tcPr>
          <w:p w14:paraId="279305C7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ELEKTROMONT SPÓŁKA Z OGRANICZONĄ ODPOWIEDZIALNOŚCIĄ SPÓŁKA KOMANDYTOWA</w:t>
            </w:r>
          </w:p>
        </w:tc>
        <w:tc>
          <w:tcPr>
            <w:tcW w:w="3686" w:type="dxa"/>
            <w:vAlign w:val="center"/>
            <w:hideMark/>
          </w:tcPr>
          <w:p w14:paraId="4E516441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Wdrożenie udoskonalonego procesu usług z uwzględnieniem zielonej energii</w:t>
            </w:r>
          </w:p>
        </w:tc>
        <w:tc>
          <w:tcPr>
            <w:tcW w:w="1984" w:type="dxa"/>
            <w:vAlign w:val="center"/>
            <w:hideMark/>
          </w:tcPr>
          <w:p w14:paraId="237FFDF6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2 030 985,00</w:t>
            </w:r>
          </w:p>
        </w:tc>
        <w:tc>
          <w:tcPr>
            <w:tcW w:w="2268" w:type="dxa"/>
            <w:vAlign w:val="center"/>
            <w:hideMark/>
          </w:tcPr>
          <w:p w14:paraId="003E92E0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7 769 400,00</w:t>
            </w:r>
          </w:p>
        </w:tc>
      </w:tr>
      <w:tr w:rsidR="00FA5AA4" w:rsidRPr="00FA5AA4" w14:paraId="46DCE452" w14:textId="77777777" w:rsidTr="00FA5AA4">
        <w:trPr>
          <w:cantSplit/>
          <w:trHeight w:val="397"/>
        </w:trPr>
        <w:tc>
          <w:tcPr>
            <w:tcW w:w="708" w:type="dxa"/>
            <w:vAlign w:val="center"/>
            <w:hideMark/>
          </w:tcPr>
          <w:p w14:paraId="26DCD6F4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126" w:type="dxa"/>
            <w:vAlign w:val="center"/>
            <w:hideMark/>
          </w:tcPr>
          <w:p w14:paraId="012F0F02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FESL.10.03-IP.01-10AC/25-003</w:t>
            </w:r>
          </w:p>
        </w:tc>
        <w:tc>
          <w:tcPr>
            <w:tcW w:w="3970" w:type="dxa"/>
            <w:vAlign w:val="center"/>
            <w:hideMark/>
          </w:tcPr>
          <w:p w14:paraId="055F7455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FAKTORIA POLSKA SPÓŁKA Z OGRANICZONĄ ODPOWIEDZIALNOŚCIĄ SPÓŁKA KOMANDYTOWA</w:t>
            </w:r>
          </w:p>
        </w:tc>
        <w:tc>
          <w:tcPr>
            <w:tcW w:w="3686" w:type="dxa"/>
            <w:vAlign w:val="center"/>
            <w:hideMark/>
          </w:tcPr>
          <w:p w14:paraId="39FE81A0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Utworzenie zakładu serwisowego pojazdów i maszyn elektrycznych w połączeniu ze sprzedażą części do maszyn i pojazdów.</w:t>
            </w:r>
          </w:p>
        </w:tc>
        <w:tc>
          <w:tcPr>
            <w:tcW w:w="1984" w:type="dxa"/>
            <w:vAlign w:val="center"/>
            <w:hideMark/>
          </w:tcPr>
          <w:p w14:paraId="73BFA48E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3 672 328,65</w:t>
            </w:r>
          </w:p>
        </w:tc>
        <w:tc>
          <w:tcPr>
            <w:tcW w:w="2268" w:type="dxa"/>
            <w:vAlign w:val="center"/>
            <w:hideMark/>
          </w:tcPr>
          <w:p w14:paraId="1A18DCD7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7 238 858,61</w:t>
            </w:r>
          </w:p>
        </w:tc>
      </w:tr>
      <w:tr w:rsidR="00FA5AA4" w:rsidRPr="00FA5AA4" w14:paraId="054D1791" w14:textId="77777777" w:rsidTr="00FA5AA4">
        <w:trPr>
          <w:cantSplit/>
          <w:trHeight w:val="397"/>
        </w:trPr>
        <w:tc>
          <w:tcPr>
            <w:tcW w:w="708" w:type="dxa"/>
            <w:vAlign w:val="center"/>
            <w:hideMark/>
          </w:tcPr>
          <w:p w14:paraId="232FEAD1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126" w:type="dxa"/>
            <w:vAlign w:val="center"/>
            <w:hideMark/>
          </w:tcPr>
          <w:p w14:paraId="00502347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FESL.10.03-IP.01-1082/25-003</w:t>
            </w:r>
          </w:p>
        </w:tc>
        <w:tc>
          <w:tcPr>
            <w:tcW w:w="3970" w:type="dxa"/>
            <w:vAlign w:val="center"/>
            <w:hideMark/>
          </w:tcPr>
          <w:p w14:paraId="1D661BFC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IMPRODEX SPÓŁKA Z OGRANICZONĄ ODPOWIEDZIALNOŚCIĄ</w:t>
            </w:r>
          </w:p>
        </w:tc>
        <w:tc>
          <w:tcPr>
            <w:tcW w:w="3686" w:type="dxa"/>
            <w:vAlign w:val="center"/>
            <w:hideMark/>
          </w:tcPr>
          <w:p w14:paraId="714C4712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uruchomienie produkcji insertów i urządzeń wspomagających automatyzację procesów przemysłowych</w:t>
            </w:r>
          </w:p>
        </w:tc>
        <w:tc>
          <w:tcPr>
            <w:tcW w:w="1984" w:type="dxa"/>
            <w:vAlign w:val="center"/>
            <w:hideMark/>
          </w:tcPr>
          <w:p w14:paraId="164F726E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4 974 087,50</w:t>
            </w:r>
          </w:p>
        </w:tc>
        <w:tc>
          <w:tcPr>
            <w:tcW w:w="2268" w:type="dxa"/>
            <w:vAlign w:val="center"/>
            <w:hideMark/>
          </w:tcPr>
          <w:p w14:paraId="00E5A73A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15 145 725,50</w:t>
            </w:r>
          </w:p>
        </w:tc>
      </w:tr>
      <w:tr w:rsidR="00FA5AA4" w:rsidRPr="00FA5AA4" w14:paraId="2978EBEC" w14:textId="77777777" w:rsidTr="00FA5AA4">
        <w:trPr>
          <w:cantSplit/>
          <w:trHeight w:val="397"/>
        </w:trPr>
        <w:tc>
          <w:tcPr>
            <w:tcW w:w="708" w:type="dxa"/>
            <w:vAlign w:val="center"/>
            <w:hideMark/>
          </w:tcPr>
          <w:p w14:paraId="798DD1B1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126" w:type="dxa"/>
            <w:vAlign w:val="center"/>
            <w:hideMark/>
          </w:tcPr>
          <w:p w14:paraId="50B26B98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FESL.10.03-IP.01-0HC4/25-003</w:t>
            </w:r>
          </w:p>
        </w:tc>
        <w:tc>
          <w:tcPr>
            <w:tcW w:w="3970" w:type="dxa"/>
            <w:vAlign w:val="center"/>
            <w:hideMark/>
          </w:tcPr>
          <w:p w14:paraId="67D67D35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LAKFOL SPÓŁKA CYWILNA WOJCIECH WILLMANN, KATARZYNA WILLMANN</w:t>
            </w:r>
          </w:p>
        </w:tc>
        <w:tc>
          <w:tcPr>
            <w:tcW w:w="3686" w:type="dxa"/>
            <w:vAlign w:val="center"/>
            <w:hideMark/>
          </w:tcPr>
          <w:p w14:paraId="2A8E5609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 xml:space="preserve">Dywersyfikacja działalności zakładu przez implementację innowacyjnej technologii uszlachetniania powierzchni luksusowych </w:t>
            </w:r>
            <w:proofErr w:type="spellStart"/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eko:opakowań</w:t>
            </w:r>
            <w:proofErr w:type="spellEnd"/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 xml:space="preserve"> klasy PREMIUM.</w:t>
            </w:r>
          </w:p>
        </w:tc>
        <w:tc>
          <w:tcPr>
            <w:tcW w:w="1984" w:type="dxa"/>
            <w:vAlign w:val="center"/>
            <w:hideMark/>
          </w:tcPr>
          <w:p w14:paraId="318773CF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3 706 653,80</w:t>
            </w:r>
          </w:p>
        </w:tc>
        <w:tc>
          <w:tcPr>
            <w:tcW w:w="2268" w:type="dxa"/>
            <w:vAlign w:val="center"/>
            <w:hideMark/>
          </w:tcPr>
          <w:p w14:paraId="34728C30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7 306 520,00</w:t>
            </w:r>
          </w:p>
        </w:tc>
      </w:tr>
      <w:tr w:rsidR="00FA5AA4" w:rsidRPr="00FA5AA4" w14:paraId="4085F076" w14:textId="77777777" w:rsidTr="00FA5AA4">
        <w:trPr>
          <w:cantSplit/>
          <w:trHeight w:val="397"/>
        </w:trPr>
        <w:tc>
          <w:tcPr>
            <w:tcW w:w="708" w:type="dxa"/>
            <w:vAlign w:val="center"/>
            <w:hideMark/>
          </w:tcPr>
          <w:p w14:paraId="1EFF9873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126" w:type="dxa"/>
            <w:vAlign w:val="center"/>
            <w:hideMark/>
          </w:tcPr>
          <w:p w14:paraId="4E8833D7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FESL.10.03-IP.01-106B/25-002</w:t>
            </w:r>
          </w:p>
        </w:tc>
        <w:tc>
          <w:tcPr>
            <w:tcW w:w="3970" w:type="dxa"/>
            <w:vAlign w:val="center"/>
            <w:hideMark/>
          </w:tcPr>
          <w:p w14:paraId="5A39A48F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MATBON MACIEJ FERSZTOROWSKI</w:t>
            </w:r>
          </w:p>
        </w:tc>
        <w:tc>
          <w:tcPr>
            <w:tcW w:w="3686" w:type="dxa"/>
            <w:vAlign w:val="center"/>
            <w:hideMark/>
          </w:tcPr>
          <w:p w14:paraId="706AD98A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zakładu poprzez uruchomienie nowych linii produkcyjnych profesjonalnej chemii przemysłowej</w:t>
            </w:r>
          </w:p>
        </w:tc>
        <w:tc>
          <w:tcPr>
            <w:tcW w:w="1984" w:type="dxa"/>
            <w:vAlign w:val="center"/>
            <w:hideMark/>
          </w:tcPr>
          <w:p w14:paraId="4E2869EF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2 623 239,43</w:t>
            </w:r>
          </w:p>
        </w:tc>
        <w:tc>
          <w:tcPr>
            <w:tcW w:w="2268" w:type="dxa"/>
            <w:vAlign w:val="center"/>
            <w:hideMark/>
          </w:tcPr>
          <w:p w14:paraId="7F74D7C0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5 171 375,71</w:t>
            </w:r>
          </w:p>
        </w:tc>
      </w:tr>
      <w:tr w:rsidR="00FA5AA4" w:rsidRPr="00FA5AA4" w14:paraId="386EEF8D" w14:textId="77777777" w:rsidTr="00FA5AA4">
        <w:trPr>
          <w:cantSplit/>
          <w:trHeight w:val="397"/>
        </w:trPr>
        <w:tc>
          <w:tcPr>
            <w:tcW w:w="708" w:type="dxa"/>
            <w:vAlign w:val="center"/>
            <w:hideMark/>
          </w:tcPr>
          <w:p w14:paraId="6D66C7B0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2126" w:type="dxa"/>
            <w:vAlign w:val="center"/>
            <w:hideMark/>
          </w:tcPr>
          <w:p w14:paraId="1B07AF90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FESL.10.03-IP.01-1091/25-003</w:t>
            </w:r>
          </w:p>
        </w:tc>
        <w:tc>
          <w:tcPr>
            <w:tcW w:w="3970" w:type="dxa"/>
            <w:vAlign w:val="center"/>
            <w:hideMark/>
          </w:tcPr>
          <w:p w14:paraId="10E6EE46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OMEGA-OIL SPÓŁKA AKCYJNA</w:t>
            </w:r>
          </w:p>
        </w:tc>
        <w:tc>
          <w:tcPr>
            <w:tcW w:w="3686" w:type="dxa"/>
            <w:vAlign w:val="center"/>
            <w:hideMark/>
          </w:tcPr>
          <w:p w14:paraId="064FA76F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Wdrożenie nowego produktu, powstałego w wyniku procesu przetwarzania przepracowanych olejów i emulsji</w:t>
            </w:r>
          </w:p>
        </w:tc>
        <w:tc>
          <w:tcPr>
            <w:tcW w:w="1984" w:type="dxa"/>
            <w:vAlign w:val="center"/>
            <w:hideMark/>
          </w:tcPr>
          <w:p w14:paraId="38D7030C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3 241 396,21</w:t>
            </w:r>
          </w:p>
        </w:tc>
        <w:tc>
          <w:tcPr>
            <w:tcW w:w="2268" w:type="dxa"/>
            <w:vAlign w:val="center"/>
            <w:hideMark/>
          </w:tcPr>
          <w:p w14:paraId="2B9CC644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6 389 408,78</w:t>
            </w:r>
          </w:p>
        </w:tc>
      </w:tr>
      <w:tr w:rsidR="00FA5AA4" w:rsidRPr="00FA5AA4" w14:paraId="012AD0EE" w14:textId="77777777" w:rsidTr="00FA5AA4">
        <w:trPr>
          <w:cantSplit/>
          <w:trHeight w:val="397"/>
        </w:trPr>
        <w:tc>
          <w:tcPr>
            <w:tcW w:w="708" w:type="dxa"/>
            <w:vAlign w:val="center"/>
            <w:hideMark/>
          </w:tcPr>
          <w:p w14:paraId="12E8CDB1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2126" w:type="dxa"/>
            <w:vAlign w:val="center"/>
            <w:hideMark/>
          </w:tcPr>
          <w:p w14:paraId="0827AE22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FESL.10.03-IP.01-0HBF/25-003</w:t>
            </w:r>
          </w:p>
        </w:tc>
        <w:tc>
          <w:tcPr>
            <w:tcW w:w="3970" w:type="dxa"/>
            <w:vAlign w:val="center"/>
            <w:hideMark/>
          </w:tcPr>
          <w:p w14:paraId="755015FB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ONTI SP. Z O.O.</w:t>
            </w:r>
          </w:p>
        </w:tc>
        <w:tc>
          <w:tcPr>
            <w:tcW w:w="3686" w:type="dxa"/>
            <w:vAlign w:val="center"/>
            <w:hideMark/>
          </w:tcPr>
          <w:p w14:paraId="1C6830E7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Wdrożenie wyników prac badawczych dotyczących innowacyjnych rozwiązań produkcji opakowań foliowych</w:t>
            </w:r>
          </w:p>
        </w:tc>
        <w:tc>
          <w:tcPr>
            <w:tcW w:w="1984" w:type="dxa"/>
            <w:vAlign w:val="center"/>
            <w:hideMark/>
          </w:tcPr>
          <w:p w14:paraId="6428C4FD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4 940 865,37</w:t>
            </w:r>
          </w:p>
        </w:tc>
        <w:tc>
          <w:tcPr>
            <w:tcW w:w="2268" w:type="dxa"/>
            <w:vAlign w:val="center"/>
            <w:hideMark/>
          </w:tcPr>
          <w:p w14:paraId="0B1A0B29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10 438 749,05</w:t>
            </w:r>
          </w:p>
        </w:tc>
      </w:tr>
      <w:tr w:rsidR="00FA5AA4" w:rsidRPr="00FA5AA4" w14:paraId="5046C945" w14:textId="77777777" w:rsidTr="00FA5AA4">
        <w:trPr>
          <w:cantSplit/>
          <w:trHeight w:val="397"/>
        </w:trPr>
        <w:tc>
          <w:tcPr>
            <w:tcW w:w="708" w:type="dxa"/>
            <w:vAlign w:val="center"/>
            <w:hideMark/>
          </w:tcPr>
          <w:p w14:paraId="629DF44E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2126" w:type="dxa"/>
            <w:vAlign w:val="center"/>
            <w:hideMark/>
          </w:tcPr>
          <w:p w14:paraId="60B236DE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FESL.10.03-IP.01-109A/25-003</w:t>
            </w:r>
          </w:p>
        </w:tc>
        <w:tc>
          <w:tcPr>
            <w:tcW w:w="3970" w:type="dxa"/>
            <w:vAlign w:val="center"/>
            <w:hideMark/>
          </w:tcPr>
          <w:p w14:paraId="2FEFC27C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SGKLIMA SPÓŁKA Z OGRANICZONĄ ODPOWIEDZIALNOŚCIĄ</w:t>
            </w:r>
          </w:p>
        </w:tc>
        <w:tc>
          <w:tcPr>
            <w:tcW w:w="3686" w:type="dxa"/>
            <w:vAlign w:val="center"/>
            <w:hideMark/>
          </w:tcPr>
          <w:p w14:paraId="1C04CEBD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Wzrost potencjału firmy dzięki inwestycji w nowoczesne urządzenia produkcyjne</w:t>
            </w:r>
          </w:p>
        </w:tc>
        <w:tc>
          <w:tcPr>
            <w:tcW w:w="1984" w:type="dxa"/>
            <w:vAlign w:val="center"/>
            <w:hideMark/>
          </w:tcPr>
          <w:p w14:paraId="7F7BEB45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2 003 166,00</w:t>
            </w:r>
          </w:p>
        </w:tc>
        <w:tc>
          <w:tcPr>
            <w:tcW w:w="2268" w:type="dxa"/>
            <w:vAlign w:val="center"/>
            <w:hideMark/>
          </w:tcPr>
          <w:p w14:paraId="4FFDA243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4 106 491,78</w:t>
            </w:r>
          </w:p>
        </w:tc>
      </w:tr>
      <w:tr w:rsidR="00FA5AA4" w:rsidRPr="00FA5AA4" w14:paraId="0CC45BD8" w14:textId="77777777" w:rsidTr="00FA5AA4">
        <w:trPr>
          <w:cantSplit/>
          <w:trHeight w:val="397"/>
        </w:trPr>
        <w:tc>
          <w:tcPr>
            <w:tcW w:w="708" w:type="dxa"/>
            <w:vAlign w:val="center"/>
            <w:hideMark/>
          </w:tcPr>
          <w:p w14:paraId="46A4293E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126" w:type="dxa"/>
            <w:vAlign w:val="center"/>
            <w:hideMark/>
          </w:tcPr>
          <w:p w14:paraId="22CF0CD0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FESL.10.03-IP.01-10C5/25-002</w:t>
            </w:r>
          </w:p>
        </w:tc>
        <w:tc>
          <w:tcPr>
            <w:tcW w:w="3970" w:type="dxa"/>
            <w:vAlign w:val="center"/>
            <w:hideMark/>
          </w:tcPr>
          <w:p w14:paraId="7C2B4081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VITALL CLINIC SPÓŁKA Z OGRANICZONĄ ODPOWIEDZIALNOŚCIĄ SPÓŁKA KOMANDYTOWA</w:t>
            </w:r>
          </w:p>
        </w:tc>
        <w:tc>
          <w:tcPr>
            <w:tcW w:w="3686" w:type="dxa"/>
            <w:vAlign w:val="center"/>
            <w:hideMark/>
          </w:tcPr>
          <w:p w14:paraId="225696DE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Rozszerzenie oferty placówki medycznej o kompleksową usługę w zakresie diagnostyki, terapii i profilaktyki długowieczności.</w:t>
            </w:r>
          </w:p>
        </w:tc>
        <w:tc>
          <w:tcPr>
            <w:tcW w:w="1984" w:type="dxa"/>
            <w:vAlign w:val="center"/>
            <w:hideMark/>
          </w:tcPr>
          <w:p w14:paraId="6EE67BD1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2 655 046,14</w:t>
            </w:r>
          </w:p>
        </w:tc>
        <w:tc>
          <w:tcPr>
            <w:tcW w:w="2268" w:type="dxa"/>
            <w:vAlign w:val="center"/>
            <w:hideMark/>
          </w:tcPr>
          <w:p w14:paraId="1B28F178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4 645 099,19</w:t>
            </w:r>
          </w:p>
        </w:tc>
      </w:tr>
      <w:tr w:rsidR="00FA5AA4" w:rsidRPr="00FA5AA4" w14:paraId="31891048" w14:textId="77777777" w:rsidTr="00FA5AA4">
        <w:trPr>
          <w:cantSplit/>
          <w:trHeight w:val="397"/>
        </w:trPr>
        <w:tc>
          <w:tcPr>
            <w:tcW w:w="708" w:type="dxa"/>
            <w:vAlign w:val="center"/>
            <w:hideMark/>
          </w:tcPr>
          <w:p w14:paraId="64041960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126" w:type="dxa"/>
            <w:vAlign w:val="center"/>
            <w:hideMark/>
          </w:tcPr>
          <w:p w14:paraId="0C4E62A7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FESL.10.03-IP.01-10F5/25-002</w:t>
            </w:r>
          </w:p>
        </w:tc>
        <w:tc>
          <w:tcPr>
            <w:tcW w:w="3970" w:type="dxa"/>
            <w:vAlign w:val="center"/>
            <w:hideMark/>
          </w:tcPr>
          <w:p w14:paraId="362B4DED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ZAKŁAD OBRÓBKI PRECYZYJNEJ - ŁABĘDY SPÓŁKA Z OGRANICZONĄ ODPOWIEDZIALNOŚCIĄ</w:t>
            </w:r>
          </w:p>
        </w:tc>
        <w:tc>
          <w:tcPr>
            <w:tcW w:w="3686" w:type="dxa"/>
            <w:vAlign w:val="center"/>
            <w:hideMark/>
          </w:tcPr>
          <w:p w14:paraId="36594BD9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Zasadnicza zmiana procesu produkcyjnego i wdrożenie innowacyjnej technologii obróbki wyrobów metalowych</w:t>
            </w:r>
          </w:p>
        </w:tc>
        <w:tc>
          <w:tcPr>
            <w:tcW w:w="1984" w:type="dxa"/>
            <w:vAlign w:val="center"/>
            <w:hideMark/>
          </w:tcPr>
          <w:p w14:paraId="1ABF9A01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4 856 920,00</w:t>
            </w:r>
          </w:p>
        </w:tc>
        <w:tc>
          <w:tcPr>
            <w:tcW w:w="2268" w:type="dxa"/>
            <w:vAlign w:val="center"/>
            <w:hideMark/>
          </w:tcPr>
          <w:p w14:paraId="4383C77E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9 914 000,00</w:t>
            </w:r>
          </w:p>
        </w:tc>
      </w:tr>
      <w:tr w:rsidR="00FA5AA4" w:rsidRPr="00FA5AA4" w14:paraId="0A2C4D4F" w14:textId="77777777" w:rsidTr="002C4738">
        <w:trPr>
          <w:cantSplit/>
          <w:trHeight w:val="397"/>
        </w:trPr>
        <w:tc>
          <w:tcPr>
            <w:tcW w:w="10490" w:type="dxa"/>
            <w:gridSpan w:val="4"/>
            <w:vAlign w:val="center"/>
            <w:hideMark/>
          </w:tcPr>
          <w:p w14:paraId="640E264A" w14:textId="4ADEE4BC" w:rsidR="00FA5AA4" w:rsidRPr="00FA5AA4" w:rsidRDefault="00FA5AA4" w:rsidP="00FA5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A5AA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984" w:type="dxa"/>
            <w:vAlign w:val="center"/>
            <w:hideMark/>
          </w:tcPr>
          <w:p w14:paraId="0DDFCAF0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55 318 113,35</w:t>
            </w:r>
          </w:p>
        </w:tc>
        <w:tc>
          <w:tcPr>
            <w:tcW w:w="2268" w:type="dxa"/>
            <w:vAlign w:val="center"/>
            <w:hideMark/>
          </w:tcPr>
          <w:p w14:paraId="5D791BCC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121 930 881,67</w:t>
            </w:r>
          </w:p>
        </w:tc>
      </w:tr>
    </w:tbl>
    <w:p w14:paraId="6115DBB9" w14:textId="2E1E1FF2" w:rsidR="00A125D6" w:rsidRDefault="00874307" w:rsidP="00FA5AA4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t>Wnioski o dofinansowanie projektów ocenione negatywnie</w:t>
      </w:r>
    </w:p>
    <w:tbl>
      <w:tblPr>
        <w:tblW w:w="147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969"/>
        <w:gridCol w:w="3686"/>
        <w:gridCol w:w="1984"/>
        <w:gridCol w:w="2238"/>
      </w:tblGrid>
      <w:tr w:rsidR="00FA5AA4" w:rsidRPr="00FA5AA4" w14:paraId="73D8578F" w14:textId="77777777" w:rsidTr="00FA5AA4">
        <w:trPr>
          <w:trHeight w:val="288"/>
          <w:tblHeader/>
        </w:trPr>
        <w:tc>
          <w:tcPr>
            <w:tcW w:w="709" w:type="dxa"/>
            <w:vAlign w:val="center"/>
            <w:hideMark/>
          </w:tcPr>
          <w:p w14:paraId="26C0E7D8" w14:textId="4A44E628" w:rsidR="00FA5AA4" w:rsidRPr="00FA5AA4" w:rsidRDefault="00FA5AA4" w:rsidP="00FA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40A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26" w:type="dxa"/>
            <w:vAlign w:val="center"/>
            <w:hideMark/>
          </w:tcPr>
          <w:p w14:paraId="518B1F90" w14:textId="0700C422" w:rsidR="00FA5AA4" w:rsidRPr="00FA5AA4" w:rsidRDefault="00FA5AA4" w:rsidP="00FA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40A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3969" w:type="dxa"/>
            <w:vAlign w:val="center"/>
            <w:hideMark/>
          </w:tcPr>
          <w:p w14:paraId="6146A5D6" w14:textId="611EB92B" w:rsidR="00FA5AA4" w:rsidRPr="00FA5AA4" w:rsidRDefault="00FA5AA4" w:rsidP="00FA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40A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3686" w:type="dxa"/>
            <w:vAlign w:val="center"/>
            <w:hideMark/>
          </w:tcPr>
          <w:p w14:paraId="6E54EA5E" w14:textId="482D1B8D" w:rsidR="00FA5AA4" w:rsidRPr="00FA5AA4" w:rsidRDefault="00FA5AA4" w:rsidP="00FA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40A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1984" w:type="dxa"/>
            <w:vAlign w:val="center"/>
            <w:hideMark/>
          </w:tcPr>
          <w:p w14:paraId="4AAFFA01" w14:textId="208987E6" w:rsidR="00FA5AA4" w:rsidRPr="00FA5AA4" w:rsidRDefault="00FA5AA4" w:rsidP="00FA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40A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Wnioskowane dofinansowanie [PLN]</w:t>
            </w:r>
          </w:p>
        </w:tc>
        <w:tc>
          <w:tcPr>
            <w:tcW w:w="2238" w:type="dxa"/>
            <w:vAlign w:val="center"/>
            <w:hideMark/>
          </w:tcPr>
          <w:p w14:paraId="5C16DAE5" w14:textId="4B66497D" w:rsidR="00FA5AA4" w:rsidRPr="00FA5AA4" w:rsidRDefault="00FA5AA4" w:rsidP="00FA5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40A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Koszt całkowity [PLN]</w:t>
            </w:r>
          </w:p>
        </w:tc>
      </w:tr>
      <w:tr w:rsidR="00FA5AA4" w:rsidRPr="00FA5AA4" w14:paraId="4C533A95" w14:textId="77777777" w:rsidTr="00FA5AA4">
        <w:trPr>
          <w:trHeight w:val="840"/>
        </w:trPr>
        <w:tc>
          <w:tcPr>
            <w:tcW w:w="709" w:type="dxa"/>
            <w:vAlign w:val="center"/>
            <w:hideMark/>
          </w:tcPr>
          <w:p w14:paraId="4DA3F705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14:paraId="26484E37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FESL.10.03-IP.01-109G/25-001</w:t>
            </w:r>
          </w:p>
        </w:tc>
        <w:tc>
          <w:tcPr>
            <w:tcW w:w="3969" w:type="dxa"/>
            <w:vAlign w:val="center"/>
            <w:hideMark/>
          </w:tcPr>
          <w:p w14:paraId="3EED4DD3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"STACH" SPÓŁKA Z OGRANICZONĄ ODPOWIEDZIALNOŚCIĄ</w:t>
            </w:r>
          </w:p>
        </w:tc>
        <w:tc>
          <w:tcPr>
            <w:tcW w:w="3686" w:type="dxa"/>
            <w:vAlign w:val="center"/>
            <w:hideMark/>
          </w:tcPr>
          <w:p w14:paraId="30CF7A2F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Wdrożenie innowacji oraz znaczące ulepszenie dotychczasowych produktów.</w:t>
            </w:r>
          </w:p>
        </w:tc>
        <w:tc>
          <w:tcPr>
            <w:tcW w:w="1984" w:type="dxa"/>
            <w:vAlign w:val="center"/>
            <w:hideMark/>
          </w:tcPr>
          <w:p w14:paraId="228F3172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3 369 868,50</w:t>
            </w:r>
          </w:p>
        </w:tc>
        <w:tc>
          <w:tcPr>
            <w:tcW w:w="2238" w:type="dxa"/>
            <w:vAlign w:val="center"/>
            <w:hideMark/>
          </w:tcPr>
          <w:p w14:paraId="6A68AA1E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7 829 900,00</w:t>
            </w:r>
          </w:p>
        </w:tc>
      </w:tr>
      <w:tr w:rsidR="00FA5AA4" w:rsidRPr="00FA5AA4" w14:paraId="0287C63C" w14:textId="77777777" w:rsidTr="00FA5AA4">
        <w:trPr>
          <w:trHeight w:val="1116"/>
        </w:trPr>
        <w:tc>
          <w:tcPr>
            <w:tcW w:w="709" w:type="dxa"/>
            <w:vAlign w:val="center"/>
            <w:hideMark/>
          </w:tcPr>
          <w:p w14:paraId="2FFB3F5F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2126" w:type="dxa"/>
            <w:vAlign w:val="center"/>
            <w:hideMark/>
          </w:tcPr>
          <w:p w14:paraId="54BADFCD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FESL.10.03-IP.01-1104/25-001</w:t>
            </w:r>
          </w:p>
        </w:tc>
        <w:tc>
          <w:tcPr>
            <w:tcW w:w="3969" w:type="dxa"/>
            <w:vAlign w:val="center"/>
            <w:hideMark/>
          </w:tcPr>
          <w:p w14:paraId="20288F78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AD MOTO RAFAŁ ZAWISZ</w:t>
            </w:r>
          </w:p>
        </w:tc>
        <w:tc>
          <w:tcPr>
            <w:tcW w:w="3686" w:type="dxa"/>
            <w:vAlign w:val="center"/>
            <w:hideMark/>
          </w:tcPr>
          <w:p w14:paraId="4F14B9D2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Utworzenie zakładu i wdrożenie nowej usługi regeneracji przemysłowych elementów filtrujących (katalizatorów).</w:t>
            </w:r>
          </w:p>
        </w:tc>
        <w:tc>
          <w:tcPr>
            <w:tcW w:w="1984" w:type="dxa"/>
            <w:vAlign w:val="center"/>
            <w:hideMark/>
          </w:tcPr>
          <w:p w14:paraId="69299536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2 521 785,69</w:t>
            </w:r>
          </w:p>
        </w:tc>
        <w:tc>
          <w:tcPr>
            <w:tcW w:w="2238" w:type="dxa"/>
            <w:vAlign w:val="center"/>
            <w:hideMark/>
          </w:tcPr>
          <w:p w14:paraId="7B4E3658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4 202 976,15</w:t>
            </w:r>
          </w:p>
        </w:tc>
      </w:tr>
      <w:tr w:rsidR="00FA5AA4" w:rsidRPr="00FA5AA4" w14:paraId="732D1799" w14:textId="77777777" w:rsidTr="00FA5AA4">
        <w:trPr>
          <w:trHeight w:val="1392"/>
        </w:trPr>
        <w:tc>
          <w:tcPr>
            <w:tcW w:w="709" w:type="dxa"/>
            <w:vAlign w:val="center"/>
            <w:hideMark/>
          </w:tcPr>
          <w:p w14:paraId="2DCC8D71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14:paraId="1B5AF0E3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FESL.10.03-IP.01-10CA/25-001</w:t>
            </w:r>
          </w:p>
        </w:tc>
        <w:tc>
          <w:tcPr>
            <w:tcW w:w="3969" w:type="dxa"/>
            <w:vAlign w:val="center"/>
            <w:hideMark/>
          </w:tcPr>
          <w:p w14:paraId="0AD7EDDD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BLS SPÓŁKA Z OGRANICZONĄ ODPOWIEDZIALNOŚCIĄ</w:t>
            </w:r>
          </w:p>
        </w:tc>
        <w:tc>
          <w:tcPr>
            <w:tcW w:w="3686" w:type="dxa"/>
            <w:vAlign w:val="center"/>
            <w:hideMark/>
          </w:tcPr>
          <w:p w14:paraId="18CCF002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Dywersyfikacja procesu produkcji przedsiębiorstwa, w kierunku zrównoważonego rozwoju, poprzez wprowadzenie nowych technologii.</w:t>
            </w:r>
          </w:p>
        </w:tc>
        <w:tc>
          <w:tcPr>
            <w:tcW w:w="1984" w:type="dxa"/>
            <w:vAlign w:val="center"/>
            <w:hideMark/>
          </w:tcPr>
          <w:p w14:paraId="09204376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4 517 640,95</w:t>
            </w:r>
          </w:p>
        </w:tc>
        <w:tc>
          <w:tcPr>
            <w:tcW w:w="2238" w:type="dxa"/>
            <w:vAlign w:val="center"/>
            <w:hideMark/>
          </w:tcPr>
          <w:p w14:paraId="35C8CB54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8 905 130,00</w:t>
            </w:r>
          </w:p>
        </w:tc>
      </w:tr>
      <w:tr w:rsidR="00FA5AA4" w:rsidRPr="00FA5AA4" w14:paraId="54BF4727" w14:textId="77777777" w:rsidTr="00FA5AA4">
        <w:trPr>
          <w:trHeight w:val="1116"/>
        </w:trPr>
        <w:tc>
          <w:tcPr>
            <w:tcW w:w="709" w:type="dxa"/>
            <w:vAlign w:val="center"/>
            <w:hideMark/>
          </w:tcPr>
          <w:p w14:paraId="23EF50BB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14:paraId="2EF8CB0F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FESL.10.03-IP.01-1060/25-001</w:t>
            </w:r>
          </w:p>
        </w:tc>
        <w:tc>
          <w:tcPr>
            <w:tcW w:w="3969" w:type="dxa"/>
            <w:vAlign w:val="center"/>
            <w:hideMark/>
          </w:tcPr>
          <w:p w14:paraId="1992CFF9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FORMED SPÓŁKA Z OGRANICZNĄ ODPOWIEDZIALNOŚCIĄ, SPÓŁKA KOMANDYTOWA</w:t>
            </w:r>
          </w:p>
        </w:tc>
        <w:tc>
          <w:tcPr>
            <w:tcW w:w="3686" w:type="dxa"/>
            <w:vAlign w:val="center"/>
            <w:hideMark/>
          </w:tcPr>
          <w:p w14:paraId="30414EE9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produkcyjno-usługowego w celu wdrożenia innowacyjnych rozwiązań dla sektora zdrowia</w:t>
            </w:r>
          </w:p>
        </w:tc>
        <w:tc>
          <w:tcPr>
            <w:tcW w:w="1984" w:type="dxa"/>
            <w:vAlign w:val="center"/>
            <w:hideMark/>
          </w:tcPr>
          <w:p w14:paraId="547D171C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3 377 429,96</w:t>
            </w:r>
          </w:p>
        </w:tc>
        <w:tc>
          <w:tcPr>
            <w:tcW w:w="2238" w:type="dxa"/>
            <w:vAlign w:val="center"/>
            <w:hideMark/>
          </w:tcPr>
          <w:p w14:paraId="5DEC7E89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6 302 543,96</w:t>
            </w:r>
          </w:p>
        </w:tc>
      </w:tr>
      <w:tr w:rsidR="00FA5AA4" w:rsidRPr="00FA5AA4" w14:paraId="08EB4D80" w14:textId="77777777" w:rsidTr="00FA5AA4">
        <w:trPr>
          <w:trHeight w:val="1668"/>
        </w:trPr>
        <w:tc>
          <w:tcPr>
            <w:tcW w:w="709" w:type="dxa"/>
            <w:vAlign w:val="center"/>
            <w:hideMark/>
          </w:tcPr>
          <w:p w14:paraId="491986E6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14:paraId="7358F653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FESL.10.03-IP.01-10C3/25-001</w:t>
            </w:r>
          </w:p>
        </w:tc>
        <w:tc>
          <w:tcPr>
            <w:tcW w:w="3969" w:type="dxa"/>
            <w:vAlign w:val="center"/>
            <w:hideMark/>
          </w:tcPr>
          <w:p w14:paraId="36EEC703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 xml:space="preserve">IMPERIUM Telecom Czesław </w:t>
            </w:r>
            <w:proofErr w:type="spellStart"/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Chlewicki</w:t>
            </w:r>
            <w:proofErr w:type="spellEnd"/>
          </w:p>
        </w:tc>
        <w:tc>
          <w:tcPr>
            <w:tcW w:w="3686" w:type="dxa"/>
            <w:vAlign w:val="center"/>
            <w:hideMark/>
          </w:tcPr>
          <w:p w14:paraId="0155977C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 xml:space="preserve">Wdrożenie nowoczesnej technologii pasywnej sieci optycznej XGSPON (10-Gigabit </w:t>
            </w:r>
            <w:proofErr w:type="spellStart"/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Symetric</w:t>
            </w:r>
            <w:proofErr w:type="spellEnd"/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Passive</w:t>
            </w:r>
            <w:proofErr w:type="spellEnd"/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 xml:space="preserve"> Optical Network) w branży telekomunikacyjnej</w:t>
            </w:r>
          </w:p>
        </w:tc>
        <w:tc>
          <w:tcPr>
            <w:tcW w:w="1984" w:type="dxa"/>
            <w:vAlign w:val="center"/>
            <w:hideMark/>
          </w:tcPr>
          <w:p w14:paraId="4BA117E9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1 680 000,00</w:t>
            </w:r>
          </w:p>
        </w:tc>
        <w:tc>
          <w:tcPr>
            <w:tcW w:w="2238" w:type="dxa"/>
            <w:vAlign w:val="center"/>
            <w:hideMark/>
          </w:tcPr>
          <w:p w14:paraId="7E1F1165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2 800 000,00</w:t>
            </w:r>
          </w:p>
        </w:tc>
      </w:tr>
      <w:tr w:rsidR="00FA5AA4" w:rsidRPr="00FA5AA4" w14:paraId="6B8488CE" w14:textId="77777777" w:rsidTr="00FA5AA4">
        <w:trPr>
          <w:trHeight w:val="1668"/>
        </w:trPr>
        <w:tc>
          <w:tcPr>
            <w:tcW w:w="709" w:type="dxa"/>
            <w:vAlign w:val="center"/>
            <w:hideMark/>
          </w:tcPr>
          <w:p w14:paraId="4608DA14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14:paraId="5CA2FC0B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FESL.10.03-IP.01-1114/25-001</w:t>
            </w:r>
          </w:p>
        </w:tc>
        <w:tc>
          <w:tcPr>
            <w:tcW w:w="3969" w:type="dxa"/>
            <w:vAlign w:val="center"/>
            <w:hideMark/>
          </w:tcPr>
          <w:p w14:paraId="73AC1679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KW LUPUS Spółka z ograniczoną odpowiedzialnością</w:t>
            </w:r>
          </w:p>
        </w:tc>
        <w:tc>
          <w:tcPr>
            <w:tcW w:w="3686" w:type="dxa"/>
            <w:vAlign w:val="center"/>
            <w:hideMark/>
          </w:tcPr>
          <w:p w14:paraId="2BE7100D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Rozwój prowadzonej działalności gospodarczej poprzez wprowadzenie do oferty innowacyjnych płytek oraz kostek z żywicy epoksydowej i poliuretanowej</w:t>
            </w:r>
          </w:p>
        </w:tc>
        <w:tc>
          <w:tcPr>
            <w:tcW w:w="1984" w:type="dxa"/>
            <w:vAlign w:val="center"/>
            <w:hideMark/>
          </w:tcPr>
          <w:p w14:paraId="5A5F925F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3 479 647,44</w:t>
            </w:r>
          </w:p>
        </w:tc>
        <w:tc>
          <w:tcPr>
            <w:tcW w:w="2238" w:type="dxa"/>
            <w:vAlign w:val="center"/>
            <w:hideMark/>
          </w:tcPr>
          <w:p w14:paraId="1F7F2393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6 832 650,43</w:t>
            </w:r>
          </w:p>
        </w:tc>
      </w:tr>
      <w:tr w:rsidR="00FA5AA4" w:rsidRPr="00FA5AA4" w14:paraId="3D2EA655" w14:textId="77777777" w:rsidTr="00FA5AA4">
        <w:trPr>
          <w:trHeight w:val="1116"/>
        </w:trPr>
        <w:tc>
          <w:tcPr>
            <w:tcW w:w="709" w:type="dxa"/>
            <w:vAlign w:val="center"/>
            <w:hideMark/>
          </w:tcPr>
          <w:p w14:paraId="56812ED6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14:paraId="34EEA614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FESL.10.03-IP.01-10C0/25-001</w:t>
            </w:r>
          </w:p>
        </w:tc>
        <w:tc>
          <w:tcPr>
            <w:tcW w:w="3969" w:type="dxa"/>
            <w:vAlign w:val="center"/>
            <w:hideMark/>
          </w:tcPr>
          <w:p w14:paraId="42661B0B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Paczka Centrum Artystyczne Agnieszka Cygan</w:t>
            </w:r>
          </w:p>
        </w:tc>
        <w:tc>
          <w:tcPr>
            <w:tcW w:w="3686" w:type="dxa"/>
            <w:vAlign w:val="center"/>
            <w:hideMark/>
          </w:tcPr>
          <w:p w14:paraId="62283D4D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Inwestycja w mobilne zaplecze techniczne dla obsługi eventów przez firmę Paczka Centrum Artystyczne</w:t>
            </w:r>
          </w:p>
        </w:tc>
        <w:tc>
          <w:tcPr>
            <w:tcW w:w="1984" w:type="dxa"/>
            <w:vAlign w:val="center"/>
            <w:hideMark/>
          </w:tcPr>
          <w:p w14:paraId="3CC497AD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1 758 650,00</w:t>
            </w:r>
          </w:p>
        </w:tc>
        <w:tc>
          <w:tcPr>
            <w:tcW w:w="2238" w:type="dxa"/>
            <w:vAlign w:val="center"/>
            <w:hideMark/>
          </w:tcPr>
          <w:p w14:paraId="5CFBA67B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2 241 830,00</w:t>
            </w:r>
          </w:p>
        </w:tc>
      </w:tr>
      <w:tr w:rsidR="00FA5AA4" w:rsidRPr="00FA5AA4" w14:paraId="32B11AD3" w14:textId="77777777" w:rsidTr="00FA5AA4">
        <w:trPr>
          <w:trHeight w:val="840"/>
        </w:trPr>
        <w:tc>
          <w:tcPr>
            <w:tcW w:w="709" w:type="dxa"/>
            <w:vAlign w:val="center"/>
            <w:hideMark/>
          </w:tcPr>
          <w:p w14:paraId="41AFE910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2126" w:type="dxa"/>
            <w:vAlign w:val="center"/>
            <w:hideMark/>
          </w:tcPr>
          <w:p w14:paraId="148CF105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FESL.10.03-IP.01-10H2/25-001</w:t>
            </w:r>
          </w:p>
        </w:tc>
        <w:tc>
          <w:tcPr>
            <w:tcW w:w="3969" w:type="dxa"/>
            <w:vAlign w:val="center"/>
            <w:hideMark/>
          </w:tcPr>
          <w:p w14:paraId="7E06F6FF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Przedsiębiorstwo Handlowo-Usługowe SOLEY Adam </w:t>
            </w:r>
            <w:proofErr w:type="spellStart"/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Czaderna</w:t>
            </w:r>
            <w:proofErr w:type="spellEnd"/>
          </w:p>
        </w:tc>
        <w:tc>
          <w:tcPr>
            <w:tcW w:w="3686" w:type="dxa"/>
            <w:vAlign w:val="center"/>
            <w:hideMark/>
          </w:tcPr>
          <w:p w14:paraId="6C3E9EF4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Transformacja przedsiębiorstwa SOLEY poprzez wdrożenie nowej technologii</w:t>
            </w:r>
          </w:p>
        </w:tc>
        <w:tc>
          <w:tcPr>
            <w:tcW w:w="1984" w:type="dxa"/>
            <w:vAlign w:val="center"/>
            <w:hideMark/>
          </w:tcPr>
          <w:p w14:paraId="3964DC78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2 901 800,00</w:t>
            </w:r>
          </w:p>
        </w:tc>
        <w:tc>
          <w:tcPr>
            <w:tcW w:w="2238" w:type="dxa"/>
            <w:vAlign w:val="center"/>
            <w:hideMark/>
          </w:tcPr>
          <w:p w14:paraId="6D6ABBBC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4 708 000,00</w:t>
            </w:r>
          </w:p>
        </w:tc>
      </w:tr>
      <w:tr w:rsidR="00FA5AA4" w:rsidRPr="00FA5AA4" w14:paraId="3C905AE8" w14:textId="77777777" w:rsidTr="00FA5AA4">
        <w:trPr>
          <w:trHeight w:val="840"/>
        </w:trPr>
        <w:tc>
          <w:tcPr>
            <w:tcW w:w="709" w:type="dxa"/>
            <w:vAlign w:val="center"/>
            <w:hideMark/>
          </w:tcPr>
          <w:p w14:paraId="4F5EF07C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126" w:type="dxa"/>
            <w:vAlign w:val="center"/>
            <w:hideMark/>
          </w:tcPr>
          <w:p w14:paraId="083CAB1A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FESL.10.03-IP.01-1101/25-001</w:t>
            </w:r>
          </w:p>
        </w:tc>
        <w:tc>
          <w:tcPr>
            <w:tcW w:w="3969" w:type="dxa"/>
            <w:vAlign w:val="center"/>
            <w:hideMark/>
          </w:tcPr>
          <w:p w14:paraId="1A7CC70F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Q40 GLOBAL  SPÓŁKA Z OGRANICZONĄ ODPOWIEDZIALNOŚCIĄ</w:t>
            </w:r>
          </w:p>
        </w:tc>
        <w:tc>
          <w:tcPr>
            <w:tcW w:w="3686" w:type="dxa"/>
            <w:vAlign w:val="center"/>
            <w:hideMark/>
          </w:tcPr>
          <w:p w14:paraId="3FED5048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 xml:space="preserve">Q40 Global - nowy  </w:t>
            </w:r>
            <w:proofErr w:type="spellStart"/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rozdzial</w:t>
            </w:r>
            <w:proofErr w:type="spellEnd"/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 xml:space="preserve"> technologiczny</w:t>
            </w:r>
          </w:p>
        </w:tc>
        <w:tc>
          <w:tcPr>
            <w:tcW w:w="1984" w:type="dxa"/>
            <w:vAlign w:val="center"/>
            <w:hideMark/>
          </w:tcPr>
          <w:p w14:paraId="0E2DBF17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2 370 230,00</w:t>
            </w:r>
          </w:p>
        </w:tc>
        <w:tc>
          <w:tcPr>
            <w:tcW w:w="2238" w:type="dxa"/>
            <w:vAlign w:val="center"/>
            <w:hideMark/>
          </w:tcPr>
          <w:p w14:paraId="0C087C2C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2 796 980,00</w:t>
            </w:r>
          </w:p>
        </w:tc>
      </w:tr>
      <w:tr w:rsidR="00FA5AA4" w:rsidRPr="00FA5AA4" w14:paraId="68DC4070" w14:textId="77777777" w:rsidTr="00FA5AA4">
        <w:trPr>
          <w:trHeight w:val="1392"/>
        </w:trPr>
        <w:tc>
          <w:tcPr>
            <w:tcW w:w="709" w:type="dxa"/>
            <w:vAlign w:val="center"/>
            <w:hideMark/>
          </w:tcPr>
          <w:p w14:paraId="08FC5598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126" w:type="dxa"/>
            <w:vAlign w:val="center"/>
            <w:hideMark/>
          </w:tcPr>
          <w:p w14:paraId="536C5D7E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FESL.10.03-IP.01-10GG/25-001</w:t>
            </w:r>
          </w:p>
        </w:tc>
        <w:tc>
          <w:tcPr>
            <w:tcW w:w="3969" w:type="dxa"/>
            <w:vAlign w:val="center"/>
            <w:hideMark/>
          </w:tcPr>
          <w:p w14:paraId="7F4B8A3B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SENECA TECHNOLOGIE W PRZEMYŚLE ENERGETYCZNYM DAMIAN ZYGMUNT</w:t>
            </w:r>
          </w:p>
        </w:tc>
        <w:tc>
          <w:tcPr>
            <w:tcW w:w="3686" w:type="dxa"/>
            <w:vAlign w:val="center"/>
            <w:hideMark/>
          </w:tcPr>
          <w:p w14:paraId="1002E303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poprzez utworzenie nowego zakładu i zwiększenie zdolności produkcyjnej innowacyjnego produktu</w:t>
            </w:r>
          </w:p>
        </w:tc>
        <w:tc>
          <w:tcPr>
            <w:tcW w:w="1984" w:type="dxa"/>
            <w:vAlign w:val="center"/>
            <w:hideMark/>
          </w:tcPr>
          <w:p w14:paraId="59CB9B04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4 999 010,00</w:t>
            </w:r>
          </w:p>
        </w:tc>
        <w:tc>
          <w:tcPr>
            <w:tcW w:w="2238" w:type="dxa"/>
            <w:vAlign w:val="center"/>
            <w:hideMark/>
          </w:tcPr>
          <w:p w14:paraId="7306D9BE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9 854 000,00</w:t>
            </w:r>
          </w:p>
        </w:tc>
      </w:tr>
      <w:tr w:rsidR="00FA5AA4" w:rsidRPr="00FA5AA4" w14:paraId="5EF9D456" w14:textId="77777777" w:rsidTr="00FA5AA4">
        <w:trPr>
          <w:trHeight w:val="840"/>
        </w:trPr>
        <w:tc>
          <w:tcPr>
            <w:tcW w:w="709" w:type="dxa"/>
            <w:vAlign w:val="center"/>
            <w:hideMark/>
          </w:tcPr>
          <w:p w14:paraId="64A0F09C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126" w:type="dxa"/>
            <w:vAlign w:val="center"/>
            <w:hideMark/>
          </w:tcPr>
          <w:p w14:paraId="0D3B8E68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FESL.10.03-IP.01-10C1/25-001</w:t>
            </w:r>
          </w:p>
        </w:tc>
        <w:tc>
          <w:tcPr>
            <w:tcW w:w="3969" w:type="dxa"/>
            <w:vAlign w:val="center"/>
            <w:hideMark/>
          </w:tcPr>
          <w:p w14:paraId="40D2D751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TECH-POL SPÓŁKA Z OGRANICZONĄ ODPOWIEDZIALNOŚCIĄ</w:t>
            </w:r>
          </w:p>
        </w:tc>
        <w:tc>
          <w:tcPr>
            <w:tcW w:w="3686" w:type="dxa"/>
            <w:vAlign w:val="center"/>
            <w:hideMark/>
          </w:tcPr>
          <w:p w14:paraId="739B065B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Wdrożenie, uruchomienie produkcji elementów metalowych ze stali nierdzewnej.</w:t>
            </w:r>
          </w:p>
        </w:tc>
        <w:tc>
          <w:tcPr>
            <w:tcW w:w="1984" w:type="dxa"/>
            <w:vAlign w:val="center"/>
            <w:hideMark/>
          </w:tcPr>
          <w:p w14:paraId="1D4FB949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4 999 893,00</w:t>
            </w:r>
          </w:p>
        </w:tc>
        <w:tc>
          <w:tcPr>
            <w:tcW w:w="2238" w:type="dxa"/>
            <w:vAlign w:val="center"/>
            <w:hideMark/>
          </w:tcPr>
          <w:p w14:paraId="1683F279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16 141 386,00</w:t>
            </w:r>
          </w:p>
        </w:tc>
      </w:tr>
      <w:tr w:rsidR="00FA5AA4" w:rsidRPr="00FA5AA4" w14:paraId="0667A801" w14:textId="77777777" w:rsidTr="00FA5AA4">
        <w:trPr>
          <w:trHeight w:val="1392"/>
        </w:trPr>
        <w:tc>
          <w:tcPr>
            <w:tcW w:w="709" w:type="dxa"/>
            <w:vAlign w:val="center"/>
            <w:hideMark/>
          </w:tcPr>
          <w:p w14:paraId="3153D2EA" w14:textId="77777777" w:rsidR="00FA5AA4" w:rsidRPr="00FA5AA4" w:rsidRDefault="00FA5AA4" w:rsidP="00C4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126" w:type="dxa"/>
            <w:vAlign w:val="center"/>
            <w:hideMark/>
          </w:tcPr>
          <w:p w14:paraId="77CF3585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FESL.10.03-IP.01-0HG5/25-001</w:t>
            </w:r>
          </w:p>
        </w:tc>
        <w:tc>
          <w:tcPr>
            <w:tcW w:w="3969" w:type="dxa"/>
            <w:vAlign w:val="center"/>
            <w:hideMark/>
          </w:tcPr>
          <w:p w14:paraId="63451957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ZELKOT - BRZEZINA, URZYNICOK SPÓŁKA JAWNA</w:t>
            </w:r>
          </w:p>
        </w:tc>
        <w:tc>
          <w:tcPr>
            <w:tcW w:w="3686" w:type="dxa"/>
            <w:vAlign w:val="center"/>
            <w:hideMark/>
          </w:tcPr>
          <w:p w14:paraId="6CE9F957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ZELKOT innowacji produktowej w postaci kotłów wodnorurowych na biomasę z rusztem wibracyjnym chłodzonym wodą.</w:t>
            </w:r>
          </w:p>
        </w:tc>
        <w:tc>
          <w:tcPr>
            <w:tcW w:w="1984" w:type="dxa"/>
            <w:vAlign w:val="center"/>
            <w:hideMark/>
          </w:tcPr>
          <w:p w14:paraId="670F7D88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2 312 481,75</w:t>
            </w:r>
          </w:p>
        </w:tc>
        <w:tc>
          <w:tcPr>
            <w:tcW w:w="2238" w:type="dxa"/>
            <w:vAlign w:val="center"/>
            <w:hideMark/>
          </w:tcPr>
          <w:p w14:paraId="584FBF38" w14:textId="77777777" w:rsidR="00FA5AA4" w:rsidRPr="00FA5AA4" w:rsidRDefault="00FA5AA4" w:rsidP="00FA5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color w:val="000000"/>
                <w:lang w:eastAsia="pl-PL"/>
              </w:rPr>
              <w:t>5 688 705,11</w:t>
            </w:r>
          </w:p>
        </w:tc>
      </w:tr>
      <w:tr w:rsidR="00C40A91" w:rsidRPr="00FA5AA4" w14:paraId="28405F44" w14:textId="77777777" w:rsidTr="00A62320">
        <w:trPr>
          <w:trHeight w:val="288"/>
        </w:trPr>
        <w:tc>
          <w:tcPr>
            <w:tcW w:w="10490" w:type="dxa"/>
            <w:gridSpan w:val="4"/>
            <w:vAlign w:val="center"/>
            <w:hideMark/>
          </w:tcPr>
          <w:p w14:paraId="0D555DA7" w14:textId="43549199" w:rsidR="00C40A91" w:rsidRPr="00FA5AA4" w:rsidRDefault="00C40A91" w:rsidP="00FA5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40A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1984" w:type="dxa"/>
            <w:vAlign w:val="center"/>
            <w:hideMark/>
          </w:tcPr>
          <w:p w14:paraId="1EF67A01" w14:textId="77777777" w:rsidR="00C40A91" w:rsidRPr="00FA5AA4" w:rsidRDefault="00C40A91" w:rsidP="00FA5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38 288 437,29</w:t>
            </w:r>
          </w:p>
        </w:tc>
        <w:tc>
          <w:tcPr>
            <w:tcW w:w="2238" w:type="dxa"/>
            <w:vAlign w:val="center"/>
            <w:hideMark/>
          </w:tcPr>
          <w:p w14:paraId="70B343E3" w14:textId="77777777" w:rsidR="00C40A91" w:rsidRPr="00FA5AA4" w:rsidRDefault="00C40A91" w:rsidP="00FA5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A5AA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78 304 101,65</w:t>
            </w:r>
          </w:p>
        </w:tc>
      </w:tr>
    </w:tbl>
    <w:p w14:paraId="2EFDBCA1" w14:textId="58D12CF3" w:rsidR="00E47703" w:rsidRDefault="00E47703" w:rsidP="00C40A91">
      <w:pPr>
        <w:spacing w:before="240" w:after="240"/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t>Wnioski o dofinansowanie projektów wycofane na prośbę Wnioskodawcy</w:t>
      </w:r>
      <w:r w:rsidR="00151C41">
        <w:rPr>
          <w:rFonts w:ascii="Arial" w:hAnsi="Arial" w:cs="Arial"/>
          <w:b/>
          <w:sz w:val="24"/>
          <w:szCs w:val="24"/>
        </w:rPr>
        <w:t>/anulowane:</w:t>
      </w:r>
    </w:p>
    <w:p w14:paraId="489392D7" w14:textId="5802CCE8" w:rsidR="004109C3" w:rsidRPr="003C1F78" w:rsidRDefault="003C1F78" w:rsidP="00A125D6">
      <w:pPr>
        <w:ind w:hanging="567"/>
        <w:rPr>
          <w:rFonts w:ascii="Arial" w:hAnsi="Arial" w:cs="Arial"/>
          <w:bCs/>
          <w:sz w:val="24"/>
          <w:szCs w:val="24"/>
        </w:rPr>
      </w:pPr>
      <w:r w:rsidRPr="003C1F78">
        <w:rPr>
          <w:rFonts w:ascii="Arial" w:hAnsi="Arial" w:cs="Arial"/>
          <w:bCs/>
          <w:sz w:val="24"/>
          <w:szCs w:val="24"/>
        </w:rPr>
        <w:t>brak</w:t>
      </w:r>
    </w:p>
    <w:p w14:paraId="3A7046E4" w14:textId="0EADEEC0" w:rsidR="00A125D6" w:rsidRPr="00FE778E" w:rsidRDefault="00A125D6" w:rsidP="00830926">
      <w:pPr>
        <w:spacing w:after="0" w:line="480" w:lineRule="auto"/>
        <w:ind w:hanging="567"/>
        <w:jc w:val="both"/>
        <w:rPr>
          <w:rFonts w:ascii="Arial" w:hAnsi="Arial" w:cs="Arial"/>
          <w:b/>
          <w:sz w:val="24"/>
          <w:szCs w:val="24"/>
        </w:rPr>
      </w:pPr>
    </w:p>
    <w:sectPr w:rsidR="00A125D6" w:rsidRPr="00FE778E" w:rsidSect="008B182C">
      <w:headerReference w:type="default" r:id="rId7"/>
      <w:footerReference w:type="default" r:id="rId8"/>
      <w:headerReference w:type="first" r:id="rId9"/>
      <w:pgSz w:w="16838" w:h="11906" w:orient="landscape"/>
      <w:pgMar w:top="993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8ED5C" w14:textId="77777777" w:rsidR="007E587A" w:rsidRDefault="007E587A" w:rsidP="00874307">
      <w:pPr>
        <w:spacing w:after="0" w:line="240" w:lineRule="auto"/>
      </w:pPr>
      <w:r>
        <w:separator/>
      </w:r>
    </w:p>
  </w:endnote>
  <w:endnote w:type="continuationSeparator" w:id="0">
    <w:p w14:paraId="332CBE33" w14:textId="77777777" w:rsidR="007E587A" w:rsidRDefault="007E587A" w:rsidP="0087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03332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C26EDD8" w14:textId="4F4FAFF3" w:rsidR="00941EE4" w:rsidRDefault="00941EE4" w:rsidP="00FE778E">
            <w:pPr>
              <w:pStyle w:val="Stopka"/>
              <w:jc w:val="center"/>
              <w:rPr>
                <w:rFonts w:ascii="Arial" w:eastAsia="Calibri" w:hAnsi="Arial" w:cs="Times New Roman"/>
                <w:noProof/>
                <w:sz w:val="24"/>
                <w:lang w:eastAsia="pl-PL"/>
              </w:rPr>
            </w:pPr>
          </w:p>
          <w:p w14:paraId="45200ACA" w14:textId="730C5BB4" w:rsidR="00FE778E" w:rsidRDefault="00FE778E" w:rsidP="00FE778E">
            <w:pPr>
              <w:pStyle w:val="Stopka"/>
              <w:jc w:val="center"/>
            </w:pPr>
            <w:r w:rsidRPr="007266E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66E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66EC">
              <w:rPr>
                <w:rFonts w:ascii="Arial" w:hAnsi="Arial" w:cs="Arial"/>
                <w:sz w:val="18"/>
                <w:szCs w:val="18"/>
              </w:rPr>
              <w:t>2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266E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66E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66EC">
              <w:rPr>
                <w:rFonts w:ascii="Arial" w:hAnsi="Arial" w:cs="Arial"/>
                <w:sz w:val="18"/>
                <w:szCs w:val="18"/>
              </w:rPr>
              <w:t>2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C980F7F" w14:textId="79E44460" w:rsidR="00FE778E" w:rsidRDefault="00FE778E" w:rsidP="00FE778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6715F" w14:textId="77777777" w:rsidR="007E587A" w:rsidRDefault="007E587A" w:rsidP="00874307">
      <w:pPr>
        <w:spacing w:after="0" w:line="240" w:lineRule="auto"/>
      </w:pPr>
      <w:r>
        <w:separator/>
      </w:r>
    </w:p>
  </w:footnote>
  <w:footnote w:type="continuationSeparator" w:id="0">
    <w:p w14:paraId="619208AD" w14:textId="77777777" w:rsidR="007E587A" w:rsidRDefault="007E587A" w:rsidP="0087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D975" w14:textId="7510F613" w:rsidR="00670A29" w:rsidRPr="00874307" w:rsidRDefault="00670A29" w:rsidP="0087430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17DC" w14:textId="11145A0B" w:rsidR="008B182C" w:rsidRDefault="006E1E44" w:rsidP="008B182C">
    <w:pPr>
      <w:pStyle w:val="Nagwek"/>
      <w:jc w:val="center"/>
    </w:pPr>
    <w:r>
      <w:rPr>
        <w:rFonts w:ascii="Verdana" w:hAnsi="Verdana"/>
        <w:noProof/>
        <w:sz w:val="18"/>
        <w:szCs w:val="18"/>
      </w:rPr>
      <w:drawing>
        <wp:inline distT="0" distB="0" distL="0" distR="0" wp14:anchorId="1BDF1CEC" wp14:editId="59655AE1">
          <wp:extent cx="5759450" cy="609600"/>
          <wp:effectExtent l="0" t="0" r="0" b="0"/>
          <wp:docPr id="315448325" name="Obraz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07"/>
    <w:rsid w:val="0001108C"/>
    <w:rsid w:val="000253E8"/>
    <w:rsid w:val="00047B88"/>
    <w:rsid w:val="000832F0"/>
    <w:rsid w:val="000C64F5"/>
    <w:rsid w:val="000F7E24"/>
    <w:rsid w:val="0010189B"/>
    <w:rsid w:val="00101D03"/>
    <w:rsid w:val="00105A16"/>
    <w:rsid w:val="001373D5"/>
    <w:rsid w:val="00151C41"/>
    <w:rsid w:val="001520BA"/>
    <w:rsid w:val="00162E6F"/>
    <w:rsid w:val="00172A45"/>
    <w:rsid w:val="0017580C"/>
    <w:rsid w:val="001C20B2"/>
    <w:rsid w:val="001C40FE"/>
    <w:rsid w:val="001D1235"/>
    <w:rsid w:val="001D40D7"/>
    <w:rsid w:val="001E6F58"/>
    <w:rsid w:val="0024545E"/>
    <w:rsid w:val="00256A8B"/>
    <w:rsid w:val="00273425"/>
    <w:rsid w:val="002830ED"/>
    <w:rsid w:val="002B0ACB"/>
    <w:rsid w:val="002B343F"/>
    <w:rsid w:val="002E00EC"/>
    <w:rsid w:val="002E31D8"/>
    <w:rsid w:val="002E4E53"/>
    <w:rsid w:val="00340745"/>
    <w:rsid w:val="00361CD3"/>
    <w:rsid w:val="00376451"/>
    <w:rsid w:val="00393D7C"/>
    <w:rsid w:val="003C1F78"/>
    <w:rsid w:val="003D3581"/>
    <w:rsid w:val="00403D89"/>
    <w:rsid w:val="004109C3"/>
    <w:rsid w:val="004152CD"/>
    <w:rsid w:val="00436014"/>
    <w:rsid w:val="00484EEF"/>
    <w:rsid w:val="00495FEB"/>
    <w:rsid w:val="004C2525"/>
    <w:rsid w:val="004E1105"/>
    <w:rsid w:val="005271EC"/>
    <w:rsid w:val="00530267"/>
    <w:rsid w:val="005521D5"/>
    <w:rsid w:val="005614B1"/>
    <w:rsid w:val="005858FF"/>
    <w:rsid w:val="005861CA"/>
    <w:rsid w:val="005C056C"/>
    <w:rsid w:val="005D5A64"/>
    <w:rsid w:val="005F5C3A"/>
    <w:rsid w:val="006369E1"/>
    <w:rsid w:val="00670A29"/>
    <w:rsid w:val="006948CD"/>
    <w:rsid w:val="006A2508"/>
    <w:rsid w:val="006E0E4E"/>
    <w:rsid w:val="006E1E44"/>
    <w:rsid w:val="0070384D"/>
    <w:rsid w:val="007266EC"/>
    <w:rsid w:val="00753DD6"/>
    <w:rsid w:val="00770427"/>
    <w:rsid w:val="007C5084"/>
    <w:rsid w:val="007D15CB"/>
    <w:rsid w:val="007D39FF"/>
    <w:rsid w:val="007E587A"/>
    <w:rsid w:val="008053AA"/>
    <w:rsid w:val="0080662B"/>
    <w:rsid w:val="00830926"/>
    <w:rsid w:val="00852AE0"/>
    <w:rsid w:val="00866F15"/>
    <w:rsid w:val="00874307"/>
    <w:rsid w:val="008B182C"/>
    <w:rsid w:val="008E4CC6"/>
    <w:rsid w:val="008F66C8"/>
    <w:rsid w:val="008F7215"/>
    <w:rsid w:val="008F7DD8"/>
    <w:rsid w:val="00941EE4"/>
    <w:rsid w:val="00952E66"/>
    <w:rsid w:val="009627A4"/>
    <w:rsid w:val="0097001D"/>
    <w:rsid w:val="009D0A04"/>
    <w:rsid w:val="009E7798"/>
    <w:rsid w:val="00A125D6"/>
    <w:rsid w:val="00A3161B"/>
    <w:rsid w:val="00A57C9D"/>
    <w:rsid w:val="00AA5059"/>
    <w:rsid w:val="00AD6D77"/>
    <w:rsid w:val="00AE34B7"/>
    <w:rsid w:val="00AE77B4"/>
    <w:rsid w:val="00B06838"/>
    <w:rsid w:val="00B25B35"/>
    <w:rsid w:val="00B361C0"/>
    <w:rsid w:val="00B447CB"/>
    <w:rsid w:val="00B64EE3"/>
    <w:rsid w:val="00B732AC"/>
    <w:rsid w:val="00BB5B3B"/>
    <w:rsid w:val="00BE6097"/>
    <w:rsid w:val="00BF53FD"/>
    <w:rsid w:val="00C208CD"/>
    <w:rsid w:val="00C3308C"/>
    <w:rsid w:val="00C40A91"/>
    <w:rsid w:val="00C4729A"/>
    <w:rsid w:val="00C859E4"/>
    <w:rsid w:val="00CB0591"/>
    <w:rsid w:val="00CC1737"/>
    <w:rsid w:val="00CD1DC8"/>
    <w:rsid w:val="00D01A78"/>
    <w:rsid w:val="00D02CD9"/>
    <w:rsid w:val="00D0596A"/>
    <w:rsid w:val="00D5793A"/>
    <w:rsid w:val="00D73616"/>
    <w:rsid w:val="00D80509"/>
    <w:rsid w:val="00D821E4"/>
    <w:rsid w:val="00D9188B"/>
    <w:rsid w:val="00D92764"/>
    <w:rsid w:val="00DC1864"/>
    <w:rsid w:val="00DE15C8"/>
    <w:rsid w:val="00E32564"/>
    <w:rsid w:val="00E33FDC"/>
    <w:rsid w:val="00E47703"/>
    <w:rsid w:val="00E56E3A"/>
    <w:rsid w:val="00E60CCB"/>
    <w:rsid w:val="00E61954"/>
    <w:rsid w:val="00EE6C43"/>
    <w:rsid w:val="00F400C0"/>
    <w:rsid w:val="00FA5AA4"/>
    <w:rsid w:val="00FE470A"/>
    <w:rsid w:val="00FE778E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CC0E7"/>
  <w15:docId w15:val="{2FD0AB8B-BE95-4FB2-BE13-DD02D998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307"/>
  </w:style>
  <w:style w:type="paragraph" w:styleId="Stopka">
    <w:name w:val="footer"/>
    <w:basedOn w:val="Normalny"/>
    <w:link w:val="Stopka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07"/>
  </w:style>
  <w:style w:type="paragraph" w:styleId="Tekstdymka">
    <w:name w:val="Balloon Text"/>
    <w:basedOn w:val="Normalny"/>
    <w:link w:val="TekstdymkaZnak"/>
    <w:uiPriority w:val="99"/>
    <w:semiHidden/>
    <w:unhideWhenUsed/>
    <w:rsid w:val="008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30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0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0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0FE"/>
    <w:rPr>
      <w:b/>
      <w:bCs/>
      <w:sz w:val="20"/>
      <w:szCs w:val="20"/>
    </w:rPr>
  </w:style>
  <w:style w:type="paragraph" w:styleId="Bezodstpw">
    <w:name w:val="No Spacing"/>
    <w:uiPriority w:val="1"/>
    <w:qFormat/>
    <w:rsid w:val="00361CD3"/>
    <w:pPr>
      <w:spacing w:after="0" w:line="240" w:lineRule="auto"/>
    </w:pPr>
  </w:style>
  <w:style w:type="paragraph" w:styleId="Poprawka">
    <w:name w:val="Revision"/>
    <w:hidden/>
    <w:uiPriority w:val="99"/>
    <w:semiHidden/>
    <w:rsid w:val="00101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A7141.7088A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35C4A-817C-4F19-BFA2-7C4C07AB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1002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Częsciowa Lista wniosków o dofinasowanie II</vt:lpstr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Częsciowa Lista wniosków o dofinasowanie II</dc:title>
  <dc:subject/>
  <dc:creator>magdalena.kowalska</dc:creator>
  <cp:keywords/>
  <dc:description/>
  <cp:lastModifiedBy>Kamila Piela</cp:lastModifiedBy>
  <cp:revision>6</cp:revision>
  <cp:lastPrinted>2026-02-20T12:50:00Z</cp:lastPrinted>
  <dcterms:created xsi:type="dcterms:W3CDTF">2026-03-05T08:57:00Z</dcterms:created>
  <dcterms:modified xsi:type="dcterms:W3CDTF">2026-03-06T08:17:00Z</dcterms:modified>
</cp:coreProperties>
</file>